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53" w:rsidRPr="00B17217" w:rsidRDefault="00EA7653" w:rsidP="00EA7653">
      <w:pPr>
        <w:pStyle w:val="Heading1"/>
        <w:rPr>
          <w:rFonts w:ascii="Times New Roman" w:hAnsi="Times New Roman"/>
          <w:lang w:val="bg-BG"/>
        </w:rPr>
      </w:pPr>
      <w:r w:rsidRPr="00B17217">
        <w:rPr>
          <w:rFonts w:ascii="Times New Roman" w:hAnsi="Times New Roman"/>
          <w:lang w:val="bg-BG"/>
        </w:rPr>
        <w:t>ЗАГЛАВИЕ [</w:t>
      </w:r>
      <w:r w:rsidRPr="00B17217">
        <w:rPr>
          <w:rFonts w:ascii="Times New Roman" w:hAnsi="Times New Roman"/>
          <w:caps w:val="0"/>
          <w:lang w:val="bg-BG"/>
        </w:rPr>
        <w:t xml:space="preserve">Times New Roman, 11, </w:t>
      </w:r>
      <w:r w:rsidR="0017541E">
        <w:rPr>
          <w:rFonts w:ascii="Times New Roman" w:hAnsi="Times New Roman"/>
          <w:caps w:val="0"/>
        </w:rPr>
        <w:t xml:space="preserve">Caps lock, </w:t>
      </w:r>
      <w:r w:rsidRPr="00B17217">
        <w:rPr>
          <w:rFonts w:ascii="Times New Roman" w:hAnsi="Times New Roman"/>
          <w:caps w:val="0"/>
          <w:lang w:val="bg-BG"/>
        </w:rPr>
        <w:t>Bold</w:t>
      </w:r>
      <w:r w:rsidRPr="00B17217">
        <w:rPr>
          <w:rFonts w:ascii="Times New Roman" w:hAnsi="Times New Roman"/>
          <w:lang w:val="bg-BG"/>
        </w:rPr>
        <w:t>]</w:t>
      </w:r>
    </w:p>
    <w:p w:rsidR="00EA7653" w:rsidRPr="00B17217" w:rsidRDefault="00EA7653" w:rsidP="00EA76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</w:p>
    <w:p w:rsidR="00EA7653" w:rsidRPr="00B17217" w:rsidRDefault="0017541E" w:rsidP="00EA76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t>Име, фамилия [10,5</w:t>
      </w:r>
      <w:r>
        <w:rPr>
          <w:rFonts w:ascii="Times New Roman" w:hAnsi="Times New Roman" w:cs="Times New Roman"/>
          <w:b/>
          <w:noProof/>
          <w:sz w:val="21"/>
          <w:szCs w:val="21"/>
          <w:lang w:val="en-US"/>
        </w:rPr>
        <w:t xml:space="preserve"> </w:t>
      </w:r>
      <w:r w:rsidR="00EA7653" w:rsidRPr="00B17217">
        <w:rPr>
          <w:rFonts w:ascii="Times New Roman" w:hAnsi="Times New Roman" w:cs="Times New Roman"/>
          <w:b/>
          <w:noProof/>
          <w:sz w:val="21"/>
          <w:szCs w:val="21"/>
        </w:rPr>
        <w:t>bold]</w:t>
      </w:r>
    </w:p>
    <w:p w:rsidR="00EA7653" w:rsidRPr="00B17217" w:rsidRDefault="00EA7653" w:rsidP="00EA765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noProof/>
          <w:sz w:val="21"/>
          <w:szCs w:val="21"/>
        </w:rPr>
      </w:pPr>
      <w:r w:rsidRPr="00B17217">
        <w:rPr>
          <w:rFonts w:ascii="Times New Roman" w:hAnsi="Times New Roman" w:cs="Times New Roman"/>
          <w:i/>
          <w:noProof/>
          <w:sz w:val="21"/>
          <w:szCs w:val="21"/>
        </w:rPr>
        <w:t>Институция [10,5 italic,]</w:t>
      </w:r>
    </w:p>
    <w:p w:rsidR="00EA7653" w:rsidRPr="00B17217" w:rsidRDefault="00EA7653" w:rsidP="00EA765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</w:rPr>
      </w:pPr>
    </w:p>
    <w:p w:rsidR="00EA7653" w:rsidRPr="00B17217" w:rsidRDefault="00EA7653" w:rsidP="00EA7653">
      <w:pPr>
        <w:spacing w:line="192" w:lineRule="auto"/>
        <w:jc w:val="both"/>
        <w:rPr>
          <w:rFonts w:ascii="Times New Roman" w:hAnsi="Times New Roman" w:cs="Times New Roman"/>
          <w:b/>
          <w:i/>
          <w:noProof/>
          <w:sz w:val="18"/>
          <w:szCs w:val="18"/>
        </w:rPr>
      </w:pPr>
    </w:p>
    <w:p w:rsidR="00EA7653" w:rsidRPr="00B17217" w:rsidRDefault="00EA7653" w:rsidP="00EA7653">
      <w:pPr>
        <w:spacing w:line="240" w:lineRule="auto"/>
        <w:jc w:val="both"/>
        <w:rPr>
          <w:rFonts w:ascii="Times New Roman" w:hAnsi="Times New Roman" w:cs="Times New Roman"/>
          <w:i/>
          <w:noProof/>
        </w:rPr>
      </w:pPr>
      <w:r w:rsidRPr="00B17217">
        <w:rPr>
          <w:rFonts w:ascii="Times New Roman" w:hAnsi="Times New Roman" w:cs="Times New Roman"/>
          <w:b/>
          <w:i/>
          <w:noProof/>
        </w:rPr>
        <w:t xml:space="preserve">Резюме: </w:t>
      </w:r>
      <w:r w:rsidRPr="00B17217">
        <w:rPr>
          <w:rFonts w:ascii="Times New Roman" w:hAnsi="Times New Roman" w:cs="Times New Roman"/>
          <w:i/>
          <w:noProof/>
        </w:rPr>
        <w:t>[до 1200 знака с о</w:t>
      </w:r>
      <w:r w:rsidR="00FE2320">
        <w:rPr>
          <w:rFonts w:ascii="Times New Roman" w:hAnsi="Times New Roman" w:cs="Times New Roman"/>
          <w:i/>
          <w:noProof/>
        </w:rPr>
        <w:t>тстоянията, font size 11, italic</w:t>
      </w:r>
      <w:r w:rsidRPr="00B17217">
        <w:rPr>
          <w:rFonts w:ascii="Times New Roman" w:hAnsi="Times New Roman" w:cs="Times New Roman"/>
          <w:i/>
          <w:noProof/>
        </w:rPr>
        <w:t xml:space="preserve">, justyfy, </w:t>
      </w:r>
      <w:r w:rsidR="00AE7C5F" w:rsidRPr="00B17217">
        <w:rPr>
          <w:rFonts w:ascii="Times New Roman" w:hAnsi="Times New Roman" w:cs="Times New Roman"/>
          <w:i/>
          <w:noProof/>
        </w:rPr>
        <w:t>Line and Paragraph Spacing 1.0</w:t>
      </w:r>
      <w:r w:rsidRPr="00B17217">
        <w:rPr>
          <w:rFonts w:ascii="Times New Roman" w:hAnsi="Times New Roman" w:cs="Times New Roman"/>
          <w:i/>
          <w:noProof/>
        </w:rPr>
        <w:t>]</w:t>
      </w:r>
    </w:p>
    <w:p w:rsidR="00EA7653" w:rsidRPr="00B17217" w:rsidRDefault="00EA7653" w:rsidP="00EA76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B17217">
        <w:rPr>
          <w:rFonts w:ascii="Times New Roman" w:hAnsi="Times New Roman" w:cs="Times New Roman"/>
          <w:b/>
          <w:i/>
          <w:noProof/>
        </w:rPr>
        <w:t>Ключови думи:</w:t>
      </w:r>
      <w:r w:rsidRPr="00B17217">
        <w:rPr>
          <w:rFonts w:ascii="Times New Roman" w:hAnsi="Times New Roman" w:cs="Times New Roman"/>
          <w:i/>
          <w:noProof/>
        </w:rPr>
        <w:t xml:space="preserve"> [до 8 кл</w:t>
      </w:r>
      <w:r w:rsidR="00FE2320">
        <w:rPr>
          <w:rFonts w:ascii="Times New Roman" w:hAnsi="Times New Roman" w:cs="Times New Roman"/>
          <w:i/>
          <w:noProof/>
        </w:rPr>
        <w:t>ючови думи, font size 11, italic</w:t>
      </w:r>
      <w:r w:rsidRPr="00B17217">
        <w:rPr>
          <w:rFonts w:ascii="Times New Roman" w:hAnsi="Times New Roman" w:cs="Times New Roman"/>
          <w:i/>
          <w:noProof/>
        </w:rPr>
        <w:t>, justyfy</w:t>
      </w:r>
      <w:r w:rsidR="00AE7C5F" w:rsidRPr="00B17217">
        <w:rPr>
          <w:rFonts w:ascii="Times New Roman" w:hAnsi="Times New Roman" w:cs="Times New Roman"/>
          <w:i/>
          <w:noProof/>
        </w:rPr>
        <w:t>, Line and Paragraph Spacing 1.0</w:t>
      </w:r>
      <w:r w:rsidRPr="00B17217">
        <w:rPr>
          <w:rFonts w:ascii="Times New Roman" w:hAnsi="Times New Roman" w:cs="Times New Roman"/>
          <w:i/>
          <w:noProof/>
        </w:rPr>
        <w:t>]</w:t>
      </w:r>
    </w:p>
    <w:p w:rsidR="00EA7653" w:rsidRPr="00B17217" w:rsidRDefault="00EA7653" w:rsidP="00EA765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:rsidR="0004248C" w:rsidRPr="00B17217" w:rsidRDefault="0004248C" w:rsidP="00E42860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04248C" w:rsidRPr="00B17217" w:rsidRDefault="0004248C" w:rsidP="0004248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</w:rPr>
      </w:pPr>
      <w:r w:rsidRPr="00B17217">
        <w:rPr>
          <w:rFonts w:ascii="Times New Roman" w:hAnsi="Times New Roman" w:cs="Times New Roman"/>
          <w:b/>
          <w:noProof/>
        </w:rPr>
        <w:t>Заглавия / подзаглавия</w:t>
      </w:r>
      <w:r w:rsidRPr="00B17217">
        <w:rPr>
          <w:rFonts w:ascii="Times New Roman" w:hAnsi="Times New Roman" w:cs="Times New Roman"/>
          <w:noProof/>
        </w:rPr>
        <w:t xml:space="preserve"> [font size 11,</w:t>
      </w:r>
      <w:r w:rsidRPr="00B17217">
        <w:t xml:space="preserve"> </w:t>
      </w:r>
      <w:r w:rsidRPr="00B17217">
        <w:rPr>
          <w:rFonts w:ascii="Times New Roman" w:hAnsi="Times New Roman" w:cs="Times New Roman"/>
          <w:noProof/>
        </w:rPr>
        <w:t>line and Paragraphs Space 1.0, bold, Align Left]</w:t>
      </w:r>
    </w:p>
    <w:p w:rsidR="00E42860" w:rsidRPr="00B17217" w:rsidRDefault="00E42860" w:rsidP="0004248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</w:rPr>
      </w:pPr>
    </w:p>
    <w:p w:rsidR="00E42860" w:rsidRPr="000F49D2" w:rsidRDefault="0017541E" w:rsidP="00E4286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noProof/>
          <w:lang w:val="ru-RU"/>
        </w:rPr>
      </w:pPr>
      <w:r>
        <w:rPr>
          <w:rFonts w:ascii="Times New Roman" w:hAnsi="Times New Roman" w:cs="Times New Roman"/>
          <w:noProof/>
        </w:rPr>
        <w:t>Текстът</w:t>
      </w:r>
      <w:r w:rsidR="00E42860" w:rsidRPr="00B17217">
        <w:rPr>
          <w:rFonts w:ascii="Times New Roman" w:hAnsi="Times New Roman" w:cs="Times New Roman"/>
          <w:noProof/>
        </w:rPr>
        <w:t xml:space="preserve"> трябва да бъде в размер до 10 стандартни страници [1800 знака на страница] включително с резюмета, ключови думи, бележки и литература. Текстът трябва да бъде [Times New Roman 14, line and Paragraphs Space 1.0, Justify]</w:t>
      </w:r>
      <w:r w:rsidR="00CD225D">
        <w:rPr>
          <w:rFonts w:ascii="Times New Roman" w:hAnsi="Times New Roman" w:cs="Times New Roman"/>
          <w:noProof/>
          <w:lang w:val="en-US"/>
        </w:rPr>
        <w:t xml:space="preserve">. </w:t>
      </w:r>
      <w:r w:rsidR="00CD225D" w:rsidRPr="000F49D2">
        <w:rPr>
          <w:rFonts w:ascii="Times New Roman" w:hAnsi="Times New Roman" w:cs="Times New Roman"/>
          <w:noProof/>
        </w:rPr>
        <w:t>Бележките не се слагат автоматично в текста.</w:t>
      </w:r>
      <w:r w:rsidR="00CD225D" w:rsidRPr="00B82874">
        <w:rPr>
          <w:rFonts w:ascii="Times New Roman" w:hAnsi="Times New Roman" w:cs="Times New Roman"/>
          <w:i/>
          <w:noProof/>
        </w:rPr>
        <w:t xml:space="preserve"> </w:t>
      </w:r>
      <w:r w:rsidR="00CD225D" w:rsidRPr="000F49D2">
        <w:rPr>
          <w:rFonts w:ascii="Times New Roman" w:hAnsi="Times New Roman" w:cs="Times New Roman"/>
          <w:noProof/>
        </w:rPr>
        <w:t xml:space="preserve">Използваните източници се поставят в квадратни </w:t>
      </w:r>
      <w:r w:rsidR="00CD225D" w:rsidRPr="000F49D2">
        <w:rPr>
          <w:rFonts w:ascii="Times New Roman" w:hAnsi="Times New Roman" w:cs="Times New Roman"/>
          <w:noProof/>
          <w:lang w:val="ru-RU"/>
        </w:rPr>
        <w:t>[</w:t>
      </w:r>
      <w:r>
        <w:rPr>
          <w:rFonts w:ascii="Times New Roman" w:hAnsi="Times New Roman" w:cs="Times New Roman"/>
          <w:noProof/>
          <w:lang w:val="ru-RU"/>
        </w:rPr>
        <w:t>...</w:t>
      </w:r>
      <w:r w:rsidR="00CD225D" w:rsidRPr="000F49D2">
        <w:rPr>
          <w:rFonts w:ascii="Times New Roman" w:hAnsi="Times New Roman" w:cs="Times New Roman"/>
          <w:noProof/>
          <w:lang w:val="ru-RU"/>
        </w:rPr>
        <w:t xml:space="preserve">] </w:t>
      </w:r>
      <w:r w:rsidR="00CD225D" w:rsidRPr="000F49D2">
        <w:rPr>
          <w:rFonts w:ascii="Times New Roman" w:hAnsi="Times New Roman" w:cs="Times New Roman"/>
          <w:noProof/>
        </w:rPr>
        <w:t>скоби по</w:t>
      </w:r>
      <w:r w:rsidR="00FE2320" w:rsidRPr="000F49D2">
        <w:rPr>
          <w:rFonts w:ascii="Times New Roman" w:hAnsi="Times New Roman" w:cs="Times New Roman"/>
          <w:noProof/>
          <w:lang w:val="ru-RU"/>
        </w:rPr>
        <w:t xml:space="preserve"> </w:t>
      </w:r>
      <w:r w:rsidR="000F49D2">
        <w:rPr>
          <w:rFonts w:ascii="Times New Roman" w:hAnsi="Times New Roman" w:cs="Times New Roman"/>
          <w:noProof/>
        </w:rPr>
        <w:t>реда</w:t>
      </w:r>
      <w:r w:rsidR="00FE2320" w:rsidRPr="000F49D2">
        <w:rPr>
          <w:rFonts w:ascii="Times New Roman" w:hAnsi="Times New Roman" w:cs="Times New Roman"/>
          <w:noProof/>
        </w:rPr>
        <w:t xml:space="preserve"> </w:t>
      </w:r>
      <w:r w:rsidR="000F49D2">
        <w:rPr>
          <w:rFonts w:ascii="Times New Roman" w:hAnsi="Times New Roman" w:cs="Times New Roman"/>
          <w:noProof/>
        </w:rPr>
        <w:t>на появяването им с текста</w:t>
      </w:r>
      <w:r w:rsidR="00CD225D" w:rsidRPr="00B82874">
        <w:rPr>
          <w:rFonts w:ascii="Times New Roman" w:hAnsi="Times New Roman" w:cs="Times New Roman"/>
          <w:i/>
          <w:noProof/>
        </w:rPr>
        <w:t>.</w:t>
      </w:r>
    </w:p>
    <w:p w:rsidR="00EA7653" w:rsidRPr="00B17217" w:rsidRDefault="00EA7653" w:rsidP="00EA765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:rsidR="0004248C" w:rsidRPr="000F49D2" w:rsidRDefault="0004248C" w:rsidP="0004248C">
      <w:pPr>
        <w:keepNext/>
        <w:tabs>
          <w:tab w:val="left" w:pos="284"/>
        </w:tabs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B17217">
        <w:rPr>
          <w:rFonts w:ascii="Times New Roman" w:eastAsia="Times New Roman" w:hAnsi="Times New Roman" w:cs="Times New Roman"/>
          <w:b/>
          <w:color w:val="000000"/>
        </w:rPr>
        <w:tab/>
        <w:t>Таблици и графики</w:t>
      </w:r>
    </w:p>
    <w:p w:rsidR="000F49D2" w:rsidRPr="00B17217" w:rsidRDefault="0004248C" w:rsidP="000F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17217">
        <w:rPr>
          <w:rFonts w:ascii="Times New Roman" w:eastAsia="Times New Roman" w:hAnsi="Times New Roman" w:cs="Times New Roman"/>
          <w:color w:val="000000"/>
        </w:rPr>
        <w:t>Цифрите и таблиците, които не са цитирани в текста, не трябва да се представят</w:t>
      </w:r>
      <w:r w:rsidR="000F49D2">
        <w:rPr>
          <w:rFonts w:ascii="Times New Roman" w:eastAsia="Times New Roman" w:hAnsi="Times New Roman" w:cs="Times New Roman"/>
          <w:color w:val="000000"/>
        </w:rPr>
        <w:t xml:space="preserve"> в него</w:t>
      </w:r>
      <w:r w:rsidRPr="00B17217">
        <w:rPr>
          <w:rFonts w:ascii="Times New Roman" w:eastAsia="Times New Roman" w:hAnsi="Times New Roman" w:cs="Times New Roman"/>
          <w:color w:val="000000"/>
        </w:rPr>
        <w:t xml:space="preserve">. </w:t>
      </w:r>
      <w:r w:rsidR="000F49D2" w:rsidRPr="00B17217">
        <w:rPr>
          <w:rFonts w:ascii="Times New Roman" w:eastAsia="Times New Roman" w:hAnsi="Times New Roman" w:cs="Times New Roman"/>
          <w:color w:val="000000"/>
        </w:rPr>
        <w:t>Таблиците и фигурите трябва да бъдат поставени след първото им позоваване в текста. Всички фигури и таблици трябва да бъдат номерирани с арабски цифри. Заглави</w:t>
      </w:r>
      <w:r w:rsidR="000F49D2">
        <w:rPr>
          <w:rFonts w:ascii="Times New Roman" w:eastAsia="Times New Roman" w:hAnsi="Times New Roman" w:cs="Times New Roman"/>
          <w:color w:val="000000"/>
        </w:rPr>
        <w:t>е</w:t>
      </w:r>
      <w:r w:rsidR="000F49D2" w:rsidRPr="00B17217">
        <w:rPr>
          <w:rFonts w:ascii="Times New Roman" w:eastAsia="Times New Roman" w:hAnsi="Times New Roman" w:cs="Times New Roman"/>
          <w:color w:val="000000"/>
        </w:rPr>
        <w:t>т</w:t>
      </w:r>
      <w:r w:rsidR="000F49D2">
        <w:rPr>
          <w:rFonts w:ascii="Times New Roman" w:eastAsia="Times New Roman" w:hAnsi="Times New Roman" w:cs="Times New Roman"/>
          <w:color w:val="000000"/>
        </w:rPr>
        <w:t>о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 на таблиц</w:t>
      </w:r>
      <w:r w:rsidR="000F49D2">
        <w:rPr>
          <w:rFonts w:ascii="Times New Roman" w:eastAsia="Times New Roman" w:hAnsi="Times New Roman" w:cs="Times New Roman"/>
          <w:color w:val="000000"/>
        </w:rPr>
        <w:t>ата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 трябва да </w:t>
      </w:r>
      <w:r w:rsidR="0017541E">
        <w:rPr>
          <w:rFonts w:ascii="Times New Roman" w:eastAsia="Times New Roman" w:hAnsi="Times New Roman" w:cs="Times New Roman"/>
          <w:color w:val="000000"/>
        </w:rPr>
        <w:t>бъде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 центрира</w:t>
      </w:r>
      <w:r w:rsidR="0017541E">
        <w:rPr>
          <w:rFonts w:ascii="Times New Roman" w:eastAsia="Times New Roman" w:hAnsi="Times New Roman" w:cs="Times New Roman"/>
          <w:color w:val="000000"/>
        </w:rPr>
        <w:t>но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 </w:t>
      </w:r>
      <w:r w:rsidR="000F49D2">
        <w:rPr>
          <w:rFonts w:ascii="Times New Roman" w:eastAsia="Times New Roman" w:hAnsi="Times New Roman" w:cs="Times New Roman"/>
          <w:color w:val="000000"/>
        </w:rPr>
        <w:t>и постав</w:t>
      </w:r>
      <w:r w:rsidR="0017541E">
        <w:rPr>
          <w:rFonts w:ascii="Times New Roman" w:eastAsia="Times New Roman" w:hAnsi="Times New Roman" w:cs="Times New Roman"/>
          <w:color w:val="000000"/>
        </w:rPr>
        <w:t>ено</w:t>
      </w:r>
      <w:r w:rsidR="000F49D2">
        <w:rPr>
          <w:rFonts w:ascii="Times New Roman" w:eastAsia="Times New Roman" w:hAnsi="Times New Roman" w:cs="Times New Roman"/>
          <w:color w:val="000000"/>
        </w:rPr>
        <w:t xml:space="preserve"> </w:t>
      </w:r>
      <w:r w:rsidR="000F49D2" w:rsidRPr="00B17217">
        <w:rPr>
          <w:rFonts w:ascii="Times New Roman" w:eastAsia="Times New Roman" w:hAnsi="Times New Roman" w:cs="Times New Roman"/>
          <w:color w:val="000000"/>
        </w:rPr>
        <w:t>над таблиц</w:t>
      </w:r>
      <w:r w:rsidR="000F49D2">
        <w:rPr>
          <w:rFonts w:ascii="Times New Roman" w:eastAsia="Times New Roman" w:hAnsi="Times New Roman" w:cs="Times New Roman"/>
          <w:color w:val="000000"/>
        </w:rPr>
        <w:t>ата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. </w:t>
      </w:r>
      <w:r w:rsidR="000F49D2">
        <w:rPr>
          <w:rFonts w:ascii="Times New Roman" w:eastAsia="Times New Roman" w:hAnsi="Times New Roman" w:cs="Times New Roman"/>
          <w:color w:val="000000"/>
        </w:rPr>
        <w:t>Наименованието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 на фигур</w:t>
      </w:r>
      <w:r w:rsidR="000F49D2">
        <w:rPr>
          <w:rFonts w:ascii="Times New Roman" w:eastAsia="Times New Roman" w:hAnsi="Times New Roman" w:cs="Times New Roman"/>
          <w:color w:val="000000"/>
        </w:rPr>
        <w:t>ата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 трябва да бъд</w:t>
      </w:r>
      <w:r w:rsidR="000F49D2">
        <w:rPr>
          <w:rFonts w:ascii="Times New Roman" w:eastAsia="Times New Roman" w:hAnsi="Times New Roman" w:cs="Times New Roman"/>
          <w:color w:val="000000"/>
        </w:rPr>
        <w:t>е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 центриран</w:t>
      </w:r>
      <w:r w:rsidR="000F49D2">
        <w:rPr>
          <w:rFonts w:ascii="Times New Roman" w:eastAsia="Times New Roman" w:hAnsi="Times New Roman" w:cs="Times New Roman"/>
          <w:color w:val="000000"/>
        </w:rPr>
        <w:t xml:space="preserve">о и поставено </w:t>
      </w:r>
      <w:r w:rsidR="000F49D2" w:rsidRPr="00B17217">
        <w:rPr>
          <w:rFonts w:ascii="Times New Roman" w:eastAsia="Times New Roman" w:hAnsi="Times New Roman" w:cs="Times New Roman"/>
          <w:color w:val="000000"/>
        </w:rPr>
        <w:t xml:space="preserve">под </w:t>
      </w:r>
      <w:r w:rsidR="000F49D2">
        <w:rPr>
          <w:rFonts w:ascii="Times New Roman" w:eastAsia="Times New Roman" w:hAnsi="Times New Roman" w:cs="Times New Roman"/>
          <w:color w:val="000000"/>
        </w:rPr>
        <w:t>самата фигура</w:t>
      </w:r>
      <w:r w:rsidR="000F49D2" w:rsidRPr="00B17217">
        <w:rPr>
          <w:rFonts w:ascii="Times New Roman" w:eastAsia="Times New Roman" w:hAnsi="Times New Roman" w:cs="Times New Roman"/>
          <w:color w:val="000000"/>
        </w:rPr>
        <w:t>.</w:t>
      </w:r>
    </w:p>
    <w:p w:rsidR="0004248C" w:rsidRPr="00B17217" w:rsidRDefault="0004248C" w:rsidP="0004248C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17217">
        <w:rPr>
          <w:rFonts w:ascii="Times New Roman" w:eastAsia="Times New Roman" w:hAnsi="Times New Roman" w:cs="Times New Roman"/>
          <w:color w:val="000000"/>
        </w:rPr>
        <w:t xml:space="preserve">Таблица </w:t>
      </w:r>
      <w:r w:rsidRPr="00B172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B17217">
        <w:rPr>
          <w:rFonts w:ascii="Times New Roman" w:eastAsia="Times New Roman" w:hAnsi="Times New Roman" w:cs="Times New Roman"/>
          <w:color w:val="000000"/>
        </w:rPr>
        <w:instrText xml:space="preserve"> SEQ Table \* ARABIC </w:instrText>
      </w:r>
      <w:r w:rsidRPr="00B172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17217">
        <w:rPr>
          <w:rFonts w:ascii="Times New Roman" w:eastAsia="Times New Roman" w:hAnsi="Times New Roman" w:cs="Times New Roman"/>
          <w:noProof/>
          <w:color w:val="000000"/>
        </w:rPr>
        <w:t>1</w:t>
      </w:r>
      <w:r w:rsidRPr="00B17217">
        <w:rPr>
          <w:rFonts w:ascii="Times New Roman" w:eastAsia="Times New Roman" w:hAnsi="Times New Roman" w:cs="Times New Roman"/>
          <w:color w:val="000000"/>
        </w:rPr>
        <w:fldChar w:fldCharType="end"/>
      </w:r>
      <w:r w:rsidRPr="00B17217">
        <w:rPr>
          <w:rFonts w:ascii="Times New Roman" w:eastAsia="Times New Roman" w:hAnsi="Times New Roman" w:cs="Times New Roman"/>
          <w:color w:val="000000"/>
        </w:rPr>
        <w:t>. Заглавие</w:t>
      </w:r>
    </w:p>
    <w:tbl>
      <w:tblPr>
        <w:tblW w:w="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58"/>
        <w:gridCol w:w="1713"/>
      </w:tblGrid>
      <w:tr w:rsidR="0004248C" w:rsidRPr="00B17217" w:rsidTr="006F71D3">
        <w:trPr>
          <w:jc w:val="center"/>
        </w:trPr>
        <w:tc>
          <w:tcPr>
            <w:tcW w:w="2409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958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…………………</w:t>
            </w:r>
          </w:p>
        </w:tc>
        <w:tc>
          <w:tcPr>
            <w:tcW w:w="1713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b/>
                <w:color w:val="000000"/>
              </w:rPr>
              <w:t>………………..</w:t>
            </w:r>
          </w:p>
        </w:tc>
      </w:tr>
      <w:tr w:rsidR="0004248C" w:rsidRPr="00B17217" w:rsidTr="006F71D3">
        <w:trPr>
          <w:jc w:val="center"/>
        </w:trPr>
        <w:tc>
          <w:tcPr>
            <w:tcW w:w="2409" w:type="dxa"/>
            <w:vAlign w:val="center"/>
          </w:tcPr>
          <w:p w:rsidR="0004248C" w:rsidRPr="00B17217" w:rsidRDefault="0004248C" w:rsidP="0004248C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</w:p>
        </w:tc>
        <w:tc>
          <w:tcPr>
            <w:tcW w:w="1958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B17217" w:rsidTr="006F71D3">
        <w:trPr>
          <w:jc w:val="center"/>
        </w:trPr>
        <w:tc>
          <w:tcPr>
            <w:tcW w:w="2409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B17217" w:rsidTr="006F71D3">
        <w:trPr>
          <w:jc w:val="center"/>
        </w:trPr>
        <w:tc>
          <w:tcPr>
            <w:tcW w:w="2409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....</w:t>
            </w:r>
          </w:p>
        </w:tc>
        <w:tc>
          <w:tcPr>
            <w:tcW w:w="1958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  <w:tr w:rsidR="0004248C" w:rsidRPr="00B17217" w:rsidTr="006F71D3">
        <w:trPr>
          <w:jc w:val="center"/>
        </w:trPr>
        <w:tc>
          <w:tcPr>
            <w:tcW w:w="2409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958" w:type="dxa"/>
            <w:vAlign w:val="center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713" w:type="dxa"/>
          </w:tcPr>
          <w:p w:rsidR="0004248C" w:rsidRPr="00B17217" w:rsidRDefault="0004248C" w:rsidP="0004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217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</w:tr>
    </w:tbl>
    <w:p w:rsidR="0004248C" w:rsidRPr="00B17217" w:rsidRDefault="0004248C" w:rsidP="00042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4248C" w:rsidRPr="00B17217" w:rsidRDefault="0004248C" w:rsidP="00042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4248C" w:rsidRPr="00B17217" w:rsidRDefault="0004248C" w:rsidP="00042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4248C" w:rsidRPr="00B17217" w:rsidRDefault="0004248C" w:rsidP="00042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17217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>
            <wp:extent cx="2486891" cy="1862281"/>
            <wp:effectExtent l="0" t="0" r="8890" b="5080"/>
            <wp:docPr id="1" name="Picture 1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289" cy="186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48C" w:rsidRPr="00B17217" w:rsidRDefault="0004248C" w:rsidP="0004248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</w:rPr>
      </w:pPr>
      <w:r w:rsidRPr="00B17217">
        <w:rPr>
          <w:rFonts w:ascii="Times New Roman" w:eastAsia="Times New Roman" w:hAnsi="Times New Roman" w:cs="Times New Roman"/>
          <w:bCs/>
          <w:iCs/>
          <w:color w:val="000000"/>
        </w:rPr>
        <w:t>Фиг</w:t>
      </w:r>
      <w:r w:rsidR="00D30F28" w:rsidRPr="00B17217">
        <w:rPr>
          <w:rFonts w:ascii="Times New Roman" w:eastAsia="Times New Roman" w:hAnsi="Times New Roman" w:cs="Times New Roman"/>
          <w:bCs/>
          <w:iCs/>
          <w:color w:val="000000"/>
        </w:rPr>
        <w:t>.</w:t>
      </w:r>
      <w:r w:rsidRPr="00B17217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r w:rsidRPr="00B17217">
        <w:rPr>
          <w:rFonts w:ascii="Times New Roman" w:eastAsia="Times New Roman" w:hAnsi="Times New Roman" w:cs="Times New Roman"/>
          <w:bCs/>
          <w:iCs/>
          <w:color w:val="000000"/>
        </w:rPr>
        <w:fldChar w:fldCharType="begin"/>
      </w:r>
      <w:r w:rsidRPr="00B17217">
        <w:rPr>
          <w:rFonts w:ascii="Times New Roman" w:eastAsia="Times New Roman" w:hAnsi="Times New Roman" w:cs="Times New Roman"/>
          <w:bCs/>
          <w:iCs/>
          <w:color w:val="000000"/>
        </w:rPr>
        <w:instrText xml:space="preserve"> SEQ Figure \* ARABIC </w:instrText>
      </w:r>
      <w:r w:rsidRPr="00B17217">
        <w:rPr>
          <w:rFonts w:ascii="Times New Roman" w:eastAsia="Times New Roman" w:hAnsi="Times New Roman" w:cs="Times New Roman"/>
          <w:bCs/>
          <w:iCs/>
          <w:color w:val="000000"/>
        </w:rPr>
        <w:fldChar w:fldCharType="separate"/>
      </w:r>
      <w:r w:rsidRPr="00B17217">
        <w:rPr>
          <w:rFonts w:ascii="Times New Roman" w:eastAsia="Times New Roman" w:hAnsi="Times New Roman" w:cs="Times New Roman"/>
          <w:bCs/>
          <w:iCs/>
          <w:noProof/>
          <w:color w:val="000000"/>
        </w:rPr>
        <w:t>1</w:t>
      </w:r>
      <w:r w:rsidRPr="00B17217">
        <w:rPr>
          <w:rFonts w:ascii="Times New Roman" w:eastAsia="Times New Roman" w:hAnsi="Times New Roman" w:cs="Times New Roman"/>
          <w:bCs/>
          <w:iCs/>
          <w:color w:val="000000"/>
        </w:rPr>
        <w:fldChar w:fldCharType="end"/>
      </w:r>
      <w:r w:rsidRPr="00B17217">
        <w:rPr>
          <w:rFonts w:ascii="Times New Roman" w:eastAsia="Times New Roman" w:hAnsi="Times New Roman" w:cs="Times New Roman"/>
          <w:bCs/>
          <w:iCs/>
          <w:color w:val="000000"/>
        </w:rPr>
        <w:t>. Заглавие</w:t>
      </w:r>
    </w:p>
    <w:p w:rsidR="0004248C" w:rsidRPr="00B17217" w:rsidRDefault="0004248C" w:rsidP="00042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4248C" w:rsidRPr="00B17217" w:rsidRDefault="0004248C" w:rsidP="0004248C">
      <w:pPr>
        <w:keepNext/>
        <w:numPr>
          <w:ilvl w:val="1"/>
          <w:numId w:val="0"/>
        </w:numPr>
        <w:tabs>
          <w:tab w:val="left" w:pos="567"/>
        </w:tabs>
        <w:spacing w:after="120" w:line="240" w:lineRule="auto"/>
        <w:ind w:left="855" w:hanging="855"/>
        <w:jc w:val="both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B17217">
        <w:rPr>
          <w:rFonts w:ascii="Times New Roman" w:eastAsia="Times New Roman" w:hAnsi="Times New Roman" w:cs="Times New Roman"/>
          <w:b/>
          <w:color w:val="000000"/>
        </w:rPr>
        <w:lastRenderedPageBreak/>
        <w:t>Формули</w:t>
      </w:r>
    </w:p>
    <w:p w:rsidR="0004248C" w:rsidRPr="00B17217" w:rsidRDefault="0004248C" w:rsidP="0004248C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/>
          <w:szCs w:val="20"/>
        </w:rPr>
      </w:pPr>
      <w:r w:rsidRPr="00B17217">
        <w:rPr>
          <w:rFonts w:ascii="Times New Roman" w:eastAsia="Times New Roman" w:hAnsi="Times New Roman" w:cs="Times New Roman"/>
          <w:color w:val="000000"/>
          <w:szCs w:val="20"/>
        </w:rPr>
        <w:t xml:space="preserve">Всяко уравнение трябва да бъде представено на отделен ред от текста с празно пространство над и под него. Уравненията трябва да бъдат ясни и използваните изрази трябва да бъдат обяснени в текста. Уравненията трябва да бъдат номерирани последователно на външния десен ъгъл, както е показано в уравнения. (1) </w:t>
      </w:r>
      <w:r w:rsidR="000F49D2">
        <w:rPr>
          <w:rFonts w:ascii="Times New Roman" w:eastAsia="Times New Roman" w:hAnsi="Times New Roman" w:cs="Times New Roman"/>
          <w:color w:val="000000"/>
          <w:szCs w:val="20"/>
        </w:rPr>
        <w:t>–</w:t>
      </w:r>
      <w:r w:rsidRPr="00B17217">
        <w:rPr>
          <w:rFonts w:ascii="Times New Roman" w:eastAsia="Times New Roman" w:hAnsi="Times New Roman" w:cs="Times New Roman"/>
          <w:color w:val="000000"/>
          <w:szCs w:val="20"/>
        </w:rPr>
        <w:t xml:space="preserve"> (2) по-долу. </w:t>
      </w:r>
    </w:p>
    <w:p w:rsidR="0004248C" w:rsidRPr="00B17217" w:rsidRDefault="0004248C" w:rsidP="00D30F28">
      <w:pPr>
        <w:spacing w:before="120" w:after="120" w:line="240" w:lineRule="auto"/>
        <w:ind w:left="567"/>
        <w:rPr>
          <w:rFonts w:ascii="Times New Roman" w:eastAsia="Times New Roman" w:hAnsi="Times New Roman" w:cs="Times New Roman"/>
          <w:color w:val="000000"/>
          <w:szCs w:val="20"/>
        </w:rPr>
      </w:pPr>
      <w:r w:rsidRPr="00B17217">
        <w:rPr>
          <w:rFonts w:ascii="Times New Roman" w:eastAsia="Times New Roman" w:hAnsi="Times New Roman" w:cs="Times New Roman"/>
          <w:color w:val="000000"/>
        </w:rPr>
        <w:t>В този случай управляващата система от уравнения може да бъде записана, както следва</w:t>
      </w:r>
      <w:r w:rsidRPr="00B17217">
        <w:rPr>
          <w:rFonts w:ascii="Times New Roman" w:eastAsia="Times New Roman" w:hAnsi="Times New Roman" w:cs="Times New Roman"/>
          <w:color w:val="000000"/>
          <w:position w:val="-24"/>
          <w:sz w:val="24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31.3pt" o:ole="" fillcolor="window">
            <v:imagedata r:id="rId6" o:title=""/>
          </v:shape>
          <o:OLEObject Type="Embed" ProgID="Equation.3" ShapeID="_x0000_i1025" DrawAspect="Content" ObjectID="_1677920124" r:id="rId7"/>
        </w:object>
      </w:r>
      <w:r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D30F28" w:rsidRPr="00B17217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172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B17217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B17217">
        <w:rPr>
          <w:rFonts w:ascii="Times New Roman" w:eastAsia="Times New Roman" w:hAnsi="Times New Roman" w:cs="Times New Roman"/>
          <w:color w:val="000000"/>
          <w:sz w:val="24"/>
        </w:rPr>
        <w:fldChar w:fldCharType="begin"/>
      </w:r>
      <w:r w:rsidRPr="00B17217">
        <w:rPr>
          <w:rFonts w:ascii="Times New Roman" w:eastAsia="Times New Roman" w:hAnsi="Times New Roman" w:cs="Times New Roman"/>
          <w:color w:val="000000"/>
          <w:sz w:val="24"/>
        </w:rPr>
        <w:instrText xml:space="preserve"> SEQ eq \* MERGEFORMAT </w:instrText>
      </w:r>
      <w:r w:rsidRPr="00B17217">
        <w:rPr>
          <w:rFonts w:ascii="Times New Roman" w:eastAsia="Times New Roman" w:hAnsi="Times New Roman" w:cs="Times New Roman"/>
          <w:color w:val="000000"/>
          <w:sz w:val="24"/>
        </w:rPr>
        <w:fldChar w:fldCharType="separate"/>
      </w:r>
      <w:r w:rsidRPr="00B17217">
        <w:rPr>
          <w:rFonts w:ascii="Times New Roman" w:eastAsia="Times New Roman" w:hAnsi="Times New Roman" w:cs="Times New Roman"/>
          <w:noProof/>
          <w:color w:val="000000"/>
          <w:sz w:val="24"/>
        </w:rPr>
        <w:t>1</w:t>
      </w:r>
      <w:r w:rsidRPr="00B17217">
        <w:rPr>
          <w:rFonts w:ascii="Times New Roman" w:eastAsia="Times New Roman" w:hAnsi="Times New Roman" w:cs="Times New Roman"/>
          <w:color w:val="000000"/>
          <w:sz w:val="24"/>
        </w:rPr>
        <w:fldChar w:fldCharType="end"/>
      </w:r>
      <w:r w:rsidRPr="00B17217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04248C" w:rsidRPr="00B17217" w:rsidRDefault="0004248C" w:rsidP="0004248C">
      <w:pPr>
        <w:tabs>
          <w:tab w:val="left" w:pos="8789"/>
        </w:tabs>
        <w:spacing w:before="120" w:after="120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17217">
        <w:rPr>
          <w:rFonts w:ascii="Times New Roman" w:eastAsia="Times New Roman" w:hAnsi="Times New Roman" w:cs="Times New Roman"/>
          <w:color w:val="000000"/>
          <w:position w:val="-28"/>
        </w:rPr>
        <w:object w:dxaOrig="3620" w:dyaOrig="680">
          <v:shape id="_x0000_i1026" type="#_x0000_t75" style="width:180.95pt;height:33.2pt" o:ole="" fillcolor="window">
            <v:imagedata r:id="rId8" o:title=""/>
          </v:shape>
          <o:OLEObject Type="Embed" ProgID="Equation.3" ShapeID="_x0000_i1026" DrawAspect="Content" ObjectID="_1677920125" r:id="rId9"/>
        </w:object>
      </w:r>
      <w:r w:rsidRPr="00B17217">
        <w:rPr>
          <w:rFonts w:ascii="Times New Roman" w:eastAsia="Times New Roman" w:hAnsi="Times New Roman" w:cs="Times New Roman"/>
          <w:color w:val="000000"/>
        </w:rPr>
        <w:tab/>
        <w:t>(</w:t>
      </w:r>
      <w:r w:rsidRPr="00B17217">
        <w:rPr>
          <w:rFonts w:ascii="Times New Roman" w:eastAsia="Times New Roman" w:hAnsi="Times New Roman" w:cs="Times New Roman"/>
          <w:color w:val="000000"/>
        </w:rPr>
        <w:fldChar w:fldCharType="begin"/>
      </w:r>
      <w:r w:rsidRPr="00B17217">
        <w:rPr>
          <w:rFonts w:ascii="Times New Roman" w:eastAsia="Times New Roman" w:hAnsi="Times New Roman" w:cs="Times New Roman"/>
          <w:color w:val="000000"/>
        </w:rPr>
        <w:instrText xml:space="preserve"> SEQ eq \* MERGEFORMAT </w:instrText>
      </w:r>
      <w:r w:rsidRPr="00B1721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17217">
        <w:rPr>
          <w:rFonts w:ascii="Times New Roman" w:eastAsia="Times New Roman" w:hAnsi="Times New Roman" w:cs="Times New Roman"/>
          <w:noProof/>
          <w:color w:val="000000"/>
        </w:rPr>
        <w:t>2</w:t>
      </w:r>
      <w:r w:rsidRPr="00B17217">
        <w:rPr>
          <w:rFonts w:ascii="Times New Roman" w:eastAsia="Times New Roman" w:hAnsi="Times New Roman" w:cs="Times New Roman"/>
          <w:color w:val="000000"/>
        </w:rPr>
        <w:fldChar w:fldCharType="end"/>
      </w:r>
      <w:r w:rsidRPr="00B17217">
        <w:rPr>
          <w:rFonts w:ascii="Times New Roman" w:eastAsia="Times New Roman" w:hAnsi="Times New Roman" w:cs="Times New Roman"/>
          <w:color w:val="000000"/>
        </w:rPr>
        <w:t>)</w:t>
      </w:r>
    </w:p>
    <w:p w:rsidR="0004248C" w:rsidRPr="00B17217" w:rsidRDefault="0004248C" w:rsidP="0004248C">
      <w:pPr>
        <w:tabs>
          <w:tab w:val="left" w:pos="8789"/>
        </w:tabs>
        <w:spacing w:before="120" w:after="120" w:line="260" w:lineRule="atLeast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B17217">
        <w:rPr>
          <w:rFonts w:ascii="Times New Roman" w:eastAsia="Times New Roman" w:hAnsi="Times New Roman" w:cs="Times New Roman"/>
          <w:color w:val="000000"/>
          <w:position w:val="-28"/>
        </w:rPr>
        <w:object w:dxaOrig="3840" w:dyaOrig="680">
          <v:shape id="_x0000_i1027" type="#_x0000_t75" style="width:191.6pt;height:33.2pt" o:ole="" fillcolor="window">
            <v:imagedata r:id="rId10" o:title=""/>
          </v:shape>
          <o:OLEObject Type="Embed" ProgID="Equation.3" ShapeID="_x0000_i1027" DrawAspect="Content" ObjectID="_1677920126" r:id="rId11"/>
        </w:object>
      </w:r>
      <w:r w:rsidRPr="00B17217">
        <w:rPr>
          <w:rFonts w:ascii="Times New Roman" w:eastAsia="Times New Roman" w:hAnsi="Times New Roman" w:cs="Times New Roman"/>
          <w:color w:val="000000"/>
        </w:rPr>
        <w:tab/>
        <w:t>(3)</w:t>
      </w:r>
    </w:p>
    <w:p w:rsidR="00EA7653" w:rsidRPr="00B17217" w:rsidRDefault="00EA7653" w:rsidP="00EA765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noProof/>
          <w:sz w:val="21"/>
          <w:szCs w:val="21"/>
        </w:rPr>
      </w:pPr>
    </w:p>
    <w:p w:rsidR="00EA7653" w:rsidRPr="00B17217" w:rsidRDefault="00EA7653" w:rsidP="00EA7653">
      <w:pPr>
        <w:spacing w:after="0"/>
        <w:ind w:left="142" w:hanging="142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30F28" w:rsidRPr="00B17217" w:rsidRDefault="00EA7653" w:rsidP="00D30F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</w:rPr>
      </w:pPr>
      <w:r w:rsidRPr="00B17217">
        <w:rPr>
          <w:rFonts w:ascii="Times New Roman" w:hAnsi="Times New Roman" w:cs="Times New Roman"/>
          <w:b/>
          <w:noProof/>
          <w:sz w:val="20"/>
          <w:szCs w:val="20"/>
        </w:rPr>
        <w:t>БЕЛЕЖКИ</w:t>
      </w:r>
      <w:r w:rsidR="00D30F28" w:rsidRPr="00B1721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D30F28" w:rsidRPr="00B17217">
        <w:rPr>
          <w:rFonts w:ascii="Times New Roman" w:hAnsi="Times New Roman" w:cs="Times New Roman"/>
          <w:b/>
          <w:noProof/>
        </w:rPr>
        <w:t>[font size 10,</w:t>
      </w:r>
      <w:r w:rsidR="00D30F28" w:rsidRPr="00B17217">
        <w:rPr>
          <w:b/>
        </w:rPr>
        <w:t xml:space="preserve"> </w:t>
      </w:r>
      <w:r w:rsidR="00D30F28" w:rsidRPr="00B17217">
        <w:rPr>
          <w:rFonts w:ascii="Times New Roman" w:hAnsi="Times New Roman" w:cs="Times New Roman"/>
          <w:b/>
          <w:noProof/>
        </w:rPr>
        <w:t>line and Paragraphs Space 1.0, Align Left]</w:t>
      </w:r>
    </w:p>
    <w:p w:rsidR="00EA7653" w:rsidRPr="008B576D" w:rsidRDefault="00F05336" w:rsidP="00D30F28">
      <w:pPr>
        <w:spacing w:after="0"/>
        <w:contextualSpacing/>
        <w:jc w:val="both"/>
        <w:rPr>
          <w:rFonts w:ascii="Times New Roman" w:hAnsi="Times New Roman" w:cs="Times New Roman"/>
          <w:b/>
          <w:noProof/>
          <w:color w:val="FF0000"/>
          <w:sz w:val="20"/>
          <w:szCs w:val="20"/>
        </w:rPr>
      </w:pPr>
      <w:r w:rsidRPr="008B576D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 xml:space="preserve">NB!!! </w:t>
      </w:r>
      <w:r w:rsidR="00D30F28" w:rsidRPr="008B576D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 xml:space="preserve">Бележките не се поставят автоматично, нито в текста, нито тук! </w:t>
      </w:r>
    </w:p>
    <w:p w:rsidR="008B576D" w:rsidRPr="008B576D" w:rsidRDefault="008B576D" w:rsidP="008B576D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B576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бележката, която препраща към цитиран в по-ранна бележка информационен ресурс, трябва да се повтори пълното позоваване или да се посочи номерът на по-ранната бележка с номерата на съответните страници. </w:t>
      </w:r>
    </w:p>
    <w:p w:rsidR="008B576D" w:rsidRPr="008B576D" w:rsidRDefault="008B576D" w:rsidP="00B82874">
      <w:pPr>
        <w:rPr>
          <w:rFonts w:ascii="Times New Roman" w:hAnsi="Times New Roman" w:cs="Times New Roman"/>
          <w:i/>
          <w:sz w:val="20"/>
          <w:szCs w:val="20"/>
        </w:rPr>
      </w:pPr>
      <w:r w:rsidRPr="008B576D">
        <w:rPr>
          <w:rFonts w:ascii="Times New Roman" w:hAnsi="Times New Roman" w:cs="Times New Roman"/>
          <w:i/>
          <w:sz w:val="20"/>
          <w:szCs w:val="20"/>
        </w:rPr>
        <w:t xml:space="preserve">Пример: </w:t>
      </w:r>
    </w:p>
    <w:p w:rsidR="00D30F28" w:rsidRDefault="004A1E83" w:rsidP="00EA7653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A1E83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1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BURCHARD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J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>.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E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How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humanists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use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a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library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>.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In: C.F.J. OVERHAGE and J.R. HARMAN, eds. </w:t>
      </w:r>
      <w:r w:rsidR="008B576D" w:rsidRPr="008B576D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Intrex: Report on a planing conference and informational transfer experiments. Cambridge, Mass.:</w:t>
      </w:r>
      <w:r w:rsidR="008B576D"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MIT Press, 3 Sept. 1965, pp. 41–87.</w:t>
      </w:r>
      <w:r w:rsidR="008B576D" w:rsidRPr="008B576D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4A1E83" w:rsidRPr="004A1E83" w:rsidRDefault="004A1E83" w:rsidP="00EA7653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  <w:r w:rsidRPr="004A1E83">
        <w:rPr>
          <w:rFonts w:ascii="Times New Roman" w:hAnsi="Times New Roman" w:cs="Times New Roman"/>
          <w:noProof/>
          <w:sz w:val="20"/>
          <w:szCs w:val="20"/>
          <w:vertAlign w:val="superscript"/>
        </w:rPr>
        <w:t>2 ……..</w:t>
      </w:r>
    </w:p>
    <w:p w:rsidR="004A1E83" w:rsidRPr="004A1E83" w:rsidRDefault="004A1E83" w:rsidP="00EA7653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</w:pPr>
      <w:r w:rsidRPr="004A1E83">
        <w:rPr>
          <w:rFonts w:ascii="Times New Roman" w:hAnsi="Times New Roman" w:cs="Times New Roman"/>
          <w:noProof/>
          <w:sz w:val="20"/>
          <w:szCs w:val="20"/>
          <w:vertAlign w:val="superscript"/>
        </w:rPr>
        <w:t xml:space="preserve">3 </w:t>
      </w:r>
      <w:r w:rsidRPr="008B576D">
        <w:rPr>
          <w:rFonts w:ascii="Times New Roman" w:hAnsi="Times New Roman" w:cs="Times New Roman"/>
          <w:noProof/>
          <w:sz w:val="20"/>
          <w:szCs w:val="20"/>
          <w:lang w:val="en-US"/>
        </w:rPr>
        <w:t>BURCHARD</w:t>
      </w:r>
      <w:r w:rsidRPr="004A1E83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>ref</w:t>
      </w:r>
      <w:r w:rsidRPr="004A1E83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41355C">
        <w:rPr>
          <w:rFonts w:ascii="Times New Roman" w:hAnsi="Times New Roman" w:cs="Times New Roman"/>
          <w:noProof/>
          <w:sz w:val="20"/>
          <w:szCs w:val="20"/>
          <w:lang w:val="en-US"/>
        </w:rPr>
        <w:t>1, pp. 17-19.</w:t>
      </w:r>
    </w:p>
    <w:p w:rsidR="008B576D" w:rsidRDefault="008B576D" w:rsidP="00EA7653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8B576D" w:rsidRDefault="008B576D" w:rsidP="00EA7653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8B576D" w:rsidRPr="00B17217" w:rsidRDefault="008B576D" w:rsidP="00EA7653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30F28" w:rsidRDefault="00EA7653" w:rsidP="00D30F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17217">
        <w:rPr>
          <w:rFonts w:ascii="Times New Roman" w:hAnsi="Times New Roman" w:cs="Times New Roman"/>
          <w:b/>
          <w:noProof/>
          <w:sz w:val="20"/>
          <w:szCs w:val="20"/>
        </w:rPr>
        <w:t>ЛИТЕРАТУРА</w:t>
      </w:r>
      <w:r w:rsidR="00E42860" w:rsidRPr="00B17217">
        <w:rPr>
          <w:rFonts w:ascii="Times New Roman" w:hAnsi="Times New Roman" w:cs="Times New Roman"/>
          <w:b/>
          <w:noProof/>
          <w:sz w:val="20"/>
          <w:szCs w:val="20"/>
        </w:rPr>
        <w:t>/</w:t>
      </w:r>
      <w:r w:rsidRPr="00B1721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E42860" w:rsidRPr="00B17217">
        <w:rPr>
          <w:rFonts w:ascii="Times New Roman" w:hAnsi="Times New Roman" w:cs="Times New Roman"/>
          <w:b/>
          <w:noProof/>
          <w:sz w:val="20"/>
          <w:szCs w:val="20"/>
        </w:rPr>
        <w:t xml:space="preserve">REFERENCES </w:t>
      </w:r>
      <w:r w:rsidR="00D30F28" w:rsidRPr="00B17217">
        <w:rPr>
          <w:rFonts w:ascii="Times New Roman" w:hAnsi="Times New Roman" w:cs="Times New Roman"/>
          <w:b/>
          <w:noProof/>
          <w:sz w:val="20"/>
          <w:szCs w:val="20"/>
        </w:rPr>
        <w:t>[font size 10,</w:t>
      </w:r>
      <w:r w:rsidR="00D30F28" w:rsidRPr="00B17217">
        <w:rPr>
          <w:b/>
          <w:sz w:val="20"/>
          <w:szCs w:val="20"/>
        </w:rPr>
        <w:t xml:space="preserve"> </w:t>
      </w:r>
      <w:r w:rsidR="00D30F28" w:rsidRPr="00B17217">
        <w:rPr>
          <w:rFonts w:ascii="Times New Roman" w:hAnsi="Times New Roman" w:cs="Times New Roman"/>
          <w:b/>
          <w:noProof/>
          <w:sz w:val="20"/>
          <w:szCs w:val="20"/>
        </w:rPr>
        <w:t>line and Paragraphs Space 1.0, Align Left]</w:t>
      </w:r>
    </w:p>
    <w:p w:rsidR="00765360" w:rsidRDefault="00B17217" w:rsidP="007653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65360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>NB!!!</w:t>
      </w:r>
      <w:r w:rsidR="00765360" w:rsidRPr="00765360">
        <w:rPr>
          <w:rFonts w:ascii="Times New Roman" w:hAnsi="Times New Roman" w:cs="Times New Roman"/>
          <w:b/>
          <w:noProof/>
          <w:color w:val="FF0000"/>
          <w:sz w:val="20"/>
          <w:szCs w:val="20"/>
        </w:rPr>
        <w:t xml:space="preserve"> </w:t>
      </w:r>
      <w:r w:rsidR="0076536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bg-BG"/>
        </w:rPr>
        <w:t>И</w:t>
      </w:r>
      <w:r w:rsidR="00765360" w:rsidRPr="0076536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bg-BG"/>
        </w:rPr>
        <w:t>зточници</w:t>
      </w:r>
      <w:r w:rsidR="0076536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bg-BG"/>
        </w:rPr>
        <w:t>те</w:t>
      </w:r>
      <w:r w:rsidR="00765360" w:rsidRPr="0076536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bg-BG"/>
        </w:rPr>
        <w:t xml:space="preserve"> </w:t>
      </w:r>
      <w:r w:rsidR="00765360" w:rsidRPr="0076536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bg-BG"/>
        </w:rPr>
        <w:t xml:space="preserve">трябва да бъдат цитирани съгласно </w:t>
      </w:r>
      <w:r w:rsidR="00765360" w:rsidRPr="00765360">
        <w:rPr>
          <w:rFonts w:ascii="Times New Roman" w:hAnsi="Times New Roman" w:cs="Times New Roman"/>
          <w:b/>
          <w:color w:val="FF0000"/>
          <w:sz w:val="20"/>
          <w:szCs w:val="20"/>
        </w:rPr>
        <w:t>Български</w:t>
      </w:r>
      <w:r w:rsidR="00765360" w:rsidRPr="00765360">
        <w:rPr>
          <w:rFonts w:ascii="Times New Roman" w:hAnsi="Times New Roman" w:cs="Times New Roman"/>
          <w:b/>
          <w:color w:val="FF0000"/>
          <w:sz w:val="20"/>
          <w:szCs w:val="20"/>
        </w:rPr>
        <w:t>я</w:t>
      </w:r>
      <w:r w:rsidR="00765360" w:rsidRPr="007653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стандарт</w:t>
      </w:r>
      <w:r w:rsidR="0017541E" w:rsidRPr="0017541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7541E" w:rsidRPr="00765360">
        <w:rPr>
          <w:rFonts w:ascii="Times New Roman" w:hAnsi="Times New Roman" w:cs="Times New Roman"/>
          <w:b/>
          <w:color w:val="FF0000"/>
          <w:sz w:val="20"/>
          <w:szCs w:val="20"/>
        </w:rPr>
        <w:t>ISO 690 – 2011</w:t>
      </w:r>
      <w:r w:rsidR="005B074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(по примерите посочени по-долу в текста)</w:t>
      </w:r>
      <w:r w:rsidR="00765360" w:rsidRPr="0076536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</w:p>
    <w:p w:rsidR="00B17217" w:rsidRDefault="00B17217" w:rsidP="00B172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CD225D" w:rsidRPr="006826D2" w:rsidRDefault="006826D2" w:rsidP="009926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bg-BG"/>
        </w:rPr>
      </w:pPr>
      <w:r w:rsidRPr="006826D2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bg-BG"/>
        </w:rPr>
        <w:t>Примери</w:t>
      </w:r>
      <w:r w:rsidR="00765360" w:rsidRPr="006826D2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  <w:u w:val="single"/>
          <w:lang w:eastAsia="bg-BG"/>
        </w:rPr>
        <w:t>:</w:t>
      </w:r>
    </w:p>
    <w:p w:rsidR="006826D2" w:rsidRDefault="006826D2" w:rsidP="009926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p w:rsidR="006826D2" w:rsidRPr="005B0741" w:rsidRDefault="006826D2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Пример за позоваване на печатни книги</w:t>
      </w:r>
      <w:r w:rsidRPr="005B0741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bg-BG"/>
        </w:rPr>
        <w:t xml:space="preserve">  </w:t>
      </w:r>
    </w:p>
    <w:p w:rsidR="006826D2" w:rsidRPr="005B0741" w:rsidRDefault="006826D2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[1]</w:t>
      </w:r>
      <w:r w:rsidRPr="005B07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 xml:space="preserve"> </w:t>
      </w:r>
      <w:r w:rsidRPr="005B07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FERRAR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, F. W. Eric, or Little by Little: a tale of Roslyn School. London, Hamilton, 1971.</w:t>
      </w:r>
    </w:p>
    <w:p w:rsidR="0041355C" w:rsidRPr="005B0741" w:rsidRDefault="0041355C" w:rsidP="005B07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17541E" w:rsidRPr="005B0741" w:rsidRDefault="0017541E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Пример за позоваване на съставни части 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на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печатни монографични публикации</w:t>
      </w:r>
      <w:r w:rsidRPr="005B0741">
        <w:rPr>
          <w:rFonts w:ascii="Times New Roman" w:eastAsia="Times New Roman" w:hAnsi="Times New Roman" w:cs="Times New Roman"/>
          <w:bCs/>
          <w:color w:val="FF0000"/>
          <w:sz w:val="20"/>
          <w:szCs w:val="20"/>
          <w:u w:val="single"/>
          <w:lang w:eastAsia="bg-BG"/>
        </w:rPr>
        <w:t xml:space="preserve">  </w:t>
      </w:r>
    </w:p>
    <w:p w:rsidR="0017541E" w:rsidRPr="005B0741" w:rsidRDefault="0017541E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[1] </w:t>
      </w:r>
      <w:r w:rsidRPr="005B07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AYMARD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, M., ed. Dutch capitalism and world capitalism. In: </w:t>
      </w:r>
      <w:r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Studies in Modern Capitalism.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New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York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: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Cambridge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University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Press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, 1982,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pp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>. 76–96.</w:t>
      </w:r>
    </w:p>
    <w:p w:rsidR="0017541E" w:rsidRPr="005B0741" w:rsidRDefault="0017541E" w:rsidP="005B07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</w:pPr>
    </w:p>
    <w:p w:rsidR="006826D2" w:rsidRPr="005B0741" w:rsidRDefault="006826D2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Пример за позоваване на 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електронни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книги</w:t>
      </w:r>
    </w:p>
    <w:p w:rsidR="0041355C" w:rsidRPr="005B0741" w:rsidRDefault="006826D2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[1] </w:t>
      </w:r>
      <w:r w:rsidR="0010053A" w:rsidRPr="005B07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BAUM</w:t>
      </w:r>
      <w:r w:rsidR="0010053A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, L. F. </w:t>
      </w:r>
      <w:r w:rsidR="0010053A"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The Wonderful Land of Oz</w:t>
      </w:r>
      <w:r w:rsidR="0010053A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[online]. </w:t>
      </w:r>
      <w:proofErr w:type="spellStart"/>
      <w:r w:rsidR="0010053A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Etext</w:t>
      </w:r>
      <w:proofErr w:type="spellEnd"/>
      <w:r w:rsidR="0010053A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no. 17246. Read by Roy Trumbull. Project Gutenberg, 2005 [viewed 2 April 2006]. MP3 format, 4.08 MB. Available from: http://www.gutenberg.org/files/17426/17426-mp3/17426-mp3-chap10.mp3</w:t>
      </w:r>
    </w:p>
    <w:p w:rsidR="0058111A" w:rsidRPr="005B0741" w:rsidRDefault="0058111A" w:rsidP="005B07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bg-BG"/>
        </w:rPr>
      </w:pPr>
    </w:p>
    <w:p w:rsidR="0058111A" w:rsidRPr="005B0741" w:rsidRDefault="0058111A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П</w:t>
      </w:r>
      <w:r w:rsidR="00F46D49"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ример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за позоваване на съставн</w:t>
      </w:r>
      <w:r w:rsidR="005B5E57"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а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част </w:t>
      </w:r>
      <w:r w:rsidR="0017541E"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от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</w:t>
      </w:r>
      <w:r w:rsidR="005B5E57"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онлайн монографична публикация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 </w:t>
      </w:r>
    </w:p>
    <w:p w:rsidR="0041355C" w:rsidRPr="005B0741" w:rsidRDefault="005B5E57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[1] NATIONAL RESEARCH COUNCIL [U.S.], Committee on the Training Needs of Health Professionals to Respond to Family Violence. Current Educational Activities in the Health Professions. In: </w:t>
      </w:r>
      <w:r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 xml:space="preserve">Confronting Chronic </w:t>
      </w:r>
      <w:r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lastRenderedPageBreak/>
        <w:t>Neglect: The Educational and Training of Health Professionals on Family Violence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[online]. Washington DC: National Academy Press, 2002, pp. 35–</w:t>
      </w:r>
      <w:r w:rsidR="00702863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44 [viewed 23 June 2006]. Available</w:t>
      </w:r>
      <w:r w:rsidR="00702863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</w:t>
      </w:r>
      <w:r w:rsidR="00702863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from</w:t>
      </w:r>
      <w:r w:rsidR="00702863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: </w:t>
      </w:r>
      <w:r w:rsidR="00702863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http</w:t>
      </w:r>
      <w:r w:rsidR="00702863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>://........</w:t>
      </w:r>
    </w:p>
    <w:p w:rsidR="0041355C" w:rsidRPr="005B0741" w:rsidRDefault="0041355C" w:rsidP="005B07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0E35D4" w:rsidRPr="005B0741" w:rsidRDefault="000E35D4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Примери за позоваване на 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печатни периодични издания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 </w:t>
      </w:r>
    </w:p>
    <w:p w:rsidR="000E35D4" w:rsidRPr="005B0741" w:rsidRDefault="000E35D4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[1]</w:t>
      </w:r>
      <w:r w:rsidRPr="005B07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 xml:space="preserve"> </w:t>
      </w:r>
      <w:r w:rsidRPr="005B0741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 w:eastAsia="bg-BG"/>
        </w:rPr>
        <w:t xml:space="preserve">Bulletin </w:t>
      </w:r>
      <w:r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fr-FR" w:eastAsia="bg-BG"/>
        </w:rPr>
        <w:t>trimestriel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fr-FR" w:eastAsia="bg-BG"/>
        </w:rPr>
        <w:t xml:space="preserve">. Institut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fr-FR" w:eastAsia="bg-BG"/>
        </w:rPr>
        <w:t>archéologique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fr-FR" w:eastAsia="bg-BG"/>
        </w:rPr>
        <w:t xml:space="preserve"> du Luxembourg.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>1925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–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. 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ISSN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0020-2177</w:t>
      </w:r>
    </w:p>
    <w:p w:rsidR="000E35D4" w:rsidRPr="005B0741" w:rsidRDefault="000E35D4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[2] </w:t>
      </w:r>
      <w:r w:rsidRPr="005B074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ANDREWS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, M., et al. Growth of </w:t>
      </w:r>
      <w:proofErr w:type="spellStart"/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Chara</w:t>
      </w:r>
      <w:proofErr w:type="spellEnd"/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  <w:proofErr w:type="spellStart"/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Lispida</w:t>
      </w:r>
      <w:proofErr w:type="spellEnd"/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II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</w:t>
      </w:r>
      <w:r w:rsidR="00ED61A5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Shack adaptation. </w:t>
      </w:r>
      <w:r w:rsidR="00ED61A5"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Journal of Ecology</w:t>
      </w:r>
      <w:r w:rsidR="00ED61A5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. 1984, 72 (3), pp. 885–895. ISSN 0022-0477</w:t>
      </w:r>
      <w:r w:rsidR="009D62AC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.</w:t>
      </w:r>
      <w:r w:rsidR="00ED61A5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</w:t>
      </w:r>
    </w:p>
    <w:p w:rsidR="0041355C" w:rsidRPr="005B0741" w:rsidRDefault="0041355C" w:rsidP="005B07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9D62AC" w:rsidRPr="005B0741" w:rsidRDefault="009D62AC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П</w:t>
      </w:r>
      <w:r w:rsidR="00F46D49"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ример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за позоваване от онлайн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периодични издания</w:t>
      </w:r>
    </w:p>
    <w:p w:rsidR="009D62AC" w:rsidRPr="005B0741" w:rsidRDefault="009D62AC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[1]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  <w:proofErr w:type="spellStart"/>
      <w:r w:rsidR="0042136A"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Acta</w:t>
      </w:r>
      <w:proofErr w:type="spellEnd"/>
      <w:r w:rsidR="0042136A"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 xml:space="preserve"> </w:t>
      </w:r>
      <w:proofErr w:type="spellStart"/>
      <w:r w:rsidR="0042136A" w:rsidRPr="005B0741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Zoologica</w:t>
      </w:r>
      <w:proofErr w:type="spellEnd"/>
      <w:r w:rsidR="0042136A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[online]. Oxford, U.K.: Blackwell Publishing Ltd., January 2006, vol. 87, issue 1 [viewed 6 July 2006]. Academic Search Premier. EBSCOhost Research Databases. ISSN 0001-7272. Available</w:t>
      </w:r>
      <w:r w:rsidR="0042136A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</w:t>
      </w:r>
      <w:r w:rsidR="0042136A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from</w:t>
      </w:r>
      <w:r w:rsidR="0042136A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: </w:t>
      </w:r>
      <w:r w:rsidR="0042136A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http</w:t>
      </w:r>
      <w:r w:rsidR="0042136A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>://......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 </w:t>
      </w:r>
    </w:p>
    <w:p w:rsidR="0041355C" w:rsidRPr="005B0741" w:rsidRDefault="0041355C" w:rsidP="005B0741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</w:p>
    <w:p w:rsidR="0041355C" w:rsidRPr="005B0741" w:rsidRDefault="00B45A39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Пример за позоваване 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на уебсайтове </w:t>
      </w:r>
    </w:p>
    <w:p w:rsidR="00B45A39" w:rsidRPr="005B0741" w:rsidRDefault="00390084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[1] </w:t>
      </w:r>
      <w:r w:rsidRPr="00C04985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Words Without Borders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: The online magazine for international literature. PEN American Center, </w:t>
      </w:r>
      <w:r w:rsidR="008555C0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© </w:t>
      </w:r>
      <w:r w:rsidR="00ED59F7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2005 [viewed 12 July 2006]. Available</w:t>
      </w:r>
      <w:r w:rsidR="00ED59F7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</w:t>
      </w:r>
      <w:r w:rsidR="00ED59F7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from</w:t>
      </w:r>
      <w:r w:rsidR="00ED59F7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: </w:t>
      </w:r>
      <w:r w:rsidR="00ED59F7"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>http</w:t>
      </w:r>
      <w:r w:rsidR="00ED59F7"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>://........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  <w:t xml:space="preserve"> </w:t>
      </w:r>
    </w:p>
    <w:p w:rsidR="009D62AC" w:rsidRPr="005B0741" w:rsidRDefault="009D62AC" w:rsidP="005B0741">
      <w:pPr>
        <w:tabs>
          <w:tab w:val="left" w:pos="0"/>
        </w:tabs>
        <w:spacing w:after="0" w:line="240" w:lineRule="auto"/>
        <w:ind w:left="426" w:firstLine="45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bg-BG"/>
        </w:rPr>
      </w:pPr>
    </w:p>
    <w:p w:rsidR="00ED59F7" w:rsidRPr="005B0741" w:rsidRDefault="00ED59F7" w:rsidP="005B0741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</w:pP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Пример за позоваване на съставни части 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>от</w:t>
      </w:r>
      <w:r w:rsidRPr="005B074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bg-BG"/>
        </w:rPr>
        <w:t xml:space="preserve"> уебсайтове</w:t>
      </w:r>
    </w:p>
    <w:p w:rsidR="009D62AC" w:rsidRPr="005B0741" w:rsidRDefault="0017541E" w:rsidP="005B074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</w:pP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[1] CLARK, Carol. On the threshold of a brave new world. In: </w:t>
      </w:r>
      <w:r w:rsidRPr="00C04985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Blueprint of the body</w:t>
      </w:r>
      <w:r w:rsidRPr="005B0741"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  <w:t xml:space="preserve"> [online]. CNN.com, 2000 [viewed 24 August 2000; 10:25 EST]. In-depth specials. Available from: http://.......... </w:t>
      </w:r>
    </w:p>
    <w:p w:rsidR="009D62AC" w:rsidRPr="0017541E" w:rsidRDefault="009D62AC" w:rsidP="009926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</w:pPr>
    </w:p>
    <w:p w:rsidR="009D62AC" w:rsidRPr="0017541E" w:rsidRDefault="009D62AC" w:rsidP="009926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</w:pPr>
      <w:bookmarkStart w:id="0" w:name="_GoBack"/>
      <w:bookmarkEnd w:id="0"/>
    </w:p>
    <w:p w:rsidR="009D62AC" w:rsidRPr="0017541E" w:rsidRDefault="009D62AC" w:rsidP="009926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bg-BG"/>
        </w:rPr>
      </w:pPr>
    </w:p>
    <w:p w:rsidR="005B0741" w:rsidRPr="00FE6558" w:rsidRDefault="00FE6558" w:rsidP="005B074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bg-BG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NB</w:t>
      </w:r>
      <w:r w:rsidRPr="00FE6558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!!! </w:t>
      </w:r>
      <w:r w:rsidR="005B074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Ако източникът в оригиналния текст на публикуване е на кирилица, той трябва да бъде транслитериран и поставен непосредствено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над</w:t>
      </w:r>
      <w:r w:rsidR="005B074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оригиналния източник:  </w:t>
      </w:r>
    </w:p>
    <w:p w:rsidR="00EA7653" w:rsidRPr="00FE6558" w:rsidRDefault="00EA7653" w:rsidP="00EA7653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ru-RU"/>
        </w:rPr>
      </w:pPr>
    </w:p>
    <w:p w:rsidR="00FE6558" w:rsidRPr="00FE6558" w:rsidRDefault="005B0741" w:rsidP="00FE6558">
      <w:pPr>
        <w:spacing w:after="0"/>
        <w:contextualSpacing/>
        <w:jc w:val="both"/>
        <w:rPr>
          <w:rFonts w:ascii="Times New Roman" w:hAnsi="Times New Roman" w:cs="Times New Roman"/>
          <w:b/>
          <w:i/>
          <w:noProof/>
          <w:color w:val="FF0000"/>
          <w:sz w:val="20"/>
          <w:szCs w:val="20"/>
          <w:lang w:val="en-US"/>
        </w:rPr>
      </w:pPr>
      <w:r w:rsidRPr="005B0741">
        <w:rPr>
          <w:rFonts w:ascii="Times New Roman" w:hAnsi="Times New Roman" w:cs="Times New Roman"/>
          <w:b/>
          <w:i/>
          <w:noProof/>
          <w:color w:val="FF0000"/>
          <w:sz w:val="20"/>
          <w:szCs w:val="20"/>
          <w:lang w:val="ru-RU"/>
        </w:rPr>
        <w:t>Пример</w:t>
      </w:r>
      <w:r w:rsidRPr="00FE6558">
        <w:rPr>
          <w:rFonts w:ascii="Times New Roman" w:hAnsi="Times New Roman" w:cs="Times New Roman"/>
          <w:b/>
          <w:i/>
          <w:noProof/>
          <w:color w:val="FF0000"/>
          <w:sz w:val="20"/>
          <w:szCs w:val="20"/>
          <w:lang w:val="en-US"/>
        </w:rPr>
        <w:t>:</w:t>
      </w:r>
    </w:p>
    <w:p w:rsidR="00FE6558" w:rsidRPr="00FE6558" w:rsidRDefault="00FE6558" w:rsidP="00FE6558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E6558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[1] </w:t>
      </w:r>
      <w:r w:rsidRPr="00FE6558">
        <w:rPr>
          <w:rFonts w:ascii="Times New Roman" w:hAnsi="Times New Roman" w:cs="Times New Roman"/>
          <w:b/>
          <w:noProof/>
          <w:sz w:val="20"/>
          <w:szCs w:val="20"/>
        </w:rPr>
        <w:t>Benbasat</w:t>
      </w:r>
      <w:r w:rsidRPr="00FE6558">
        <w:rPr>
          <w:rFonts w:ascii="Times New Roman" w:hAnsi="Times New Roman" w:cs="Times New Roman"/>
          <w:noProof/>
          <w:sz w:val="20"/>
          <w:szCs w:val="20"/>
        </w:rPr>
        <w:t>, Albert. Ivan Vazov, izdatelstvo „T. F. Chipev“ i nachaloto na</w:t>
      </w:r>
      <w:r w:rsidRPr="00FE655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>balgarskata knizhna ilyustraciya. – V: Knigata – nasheto po-smisleno nastoyashte.</w:t>
      </w:r>
      <w:r w:rsidRPr="00FE655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 xml:space="preserve">Sofia: Za bukvite </w:t>
      </w:r>
      <w:r>
        <w:rPr>
          <w:rFonts w:ascii="Times New Roman" w:hAnsi="Times New Roman" w:cs="Times New Roman"/>
          <w:noProof/>
          <w:sz w:val="20"/>
          <w:szCs w:val="20"/>
        </w:rPr>
        <w:t>– O pismenehy, № 5, 2015, s. 34</w:t>
      </w:r>
      <w:r w:rsidRPr="00FE6558">
        <w:rPr>
          <w:rFonts w:ascii="Times New Roman" w:hAnsi="Times New Roman" w:cs="Times New Roman"/>
          <w:noProof/>
          <w:sz w:val="20"/>
          <w:szCs w:val="20"/>
        </w:rPr>
        <w:t>–43.</w:t>
      </w:r>
    </w:p>
    <w:p w:rsidR="005B0741" w:rsidRDefault="00FE6558" w:rsidP="00FE6558">
      <w:pPr>
        <w:spacing w:after="0"/>
        <w:ind w:firstLine="567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E6558">
        <w:rPr>
          <w:rFonts w:ascii="Times New Roman" w:hAnsi="Times New Roman" w:cs="Times New Roman"/>
          <w:noProof/>
          <w:sz w:val="20"/>
          <w:szCs w:val="20"/>
        </w:rPr>
        <w:t>[</w:t>
      </w:r>
      <w:r w:rsidRPr="00FE6558">
        <w:rPr>
          <w:rFonts w:ascii="Times New Roman" w:hAnsi="Times New Roman" w:cs="Times New Roman"/>
          <w:b/>
          <w:noProof/>
          <w:sz w:val="20"/>
          <w:szCs w:val="20"/>
        </w:rPr>
        <w:t>Бенбасат</w:t>
      </w:r>
      <w:r w:rsidRPr="00FE6558">
        <w:rPr>
          <w:rFonts w:ascii="Times New Roman" w:hAnsi="Times New Roman" w:cs="Times New Roman"/>
          <w:noProof/>
          <w:sz w:val="20"/>
          <w:szCs w:val="20"/>
        </w:rPr>
        <w:t>, Алберт. Иван Вазов, издателство „Т. Ф. Чипев“ и началото на</w:t>
      </w:r>
      <w:r w:rsidRPr="00FE6558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>българската книжна илюстрация. – В: Книгата – нашето по-смислено</w:t>
      </w:r>
      <w:r w:rsidRPr="00FE6558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 xml:space="preserve">настояще. София: За буквите – </w:t>
      </w:r>
      <w:r>
        <w:rPr>
          <w:rFonts w:ascii="Times New Roman" w:hAnsi="Times New Roman" w:cs="Times New Roman"/>
          <w:noProof/>
          <w:sz w:val="20"/>
          <w:szCs w:val="20"/>
        </w:rPr>
        <w:t>О писменехь, № 5, 2015, с. 34–</w:t>
      </w:r>
      <w:r w:rsidRPr="00FE6558">
        <w:rPr>
          <w:rFonts w:ascii="Times New Roman" w:hAnsi="Times New Roman" w:cs="Times New Roman"/>
          <w:noProof/>
          <w:sz w:val="20"/>
          <w:szCs w:val="20"/>
        </w:rPr>
        <w:t>43.]</w:t>
      </w:r>
    </w:p>
    <w:p w:rsidR="00FE6558" w:rsidRPr="00FE6558" w:rsidRDefault="00FE6558" w:rsidP="00FE6558">
      <w:pPr>
        <w:spacing w:after="0"/>
        <w:contextualSpacing/>
        <w:jc w:val="both"/>
        <w:rPr>
          <w:rFonts w:ascii="Times New Roman" w:hAnsi="Times New Roman" w:cs="Times New Roman"/>
          <w:i/>
          <w:noProof/>
          <w:color w:val="FF0000"/>
          <w:sz w:val="20"/>
          <w:szCs w:val="20"/>
        </w:rPr>
      </w:pPr>
    </w:p>
    <w:p w:rsidR="00FE6558" w:rsidRPr="00FE6558" w:rsidRDefault="00FE6558" w:rsidP="00FE6558">
      <w:pPr>
        <w:spacing w:after="0"/>
        <w:contextualSpacing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[2] </w:t>
      </w:r>
      <w:r w:rsidRPr="00FE6558">
        <w:rPr>
          <w:rFonts w:ascii="Times New Roman" w:hAnsi="Times New Roman" w:cs="Times New Roman"/>
          <w:b/>
          <w:noProof/>
          <w:sz w:val="20"/>
          <w:szCs w:val="20"/>
        </w:rPr>
        <w:t>Zagorov</w:t>
      </w:r>
      <w:r w:rsidRPr="00FE6558">
        <w:rPr>
          <w:rFonts w:ascii="Times New Roman" w:hAnsi="Times New Roman" w:cs="Times New Roman"/>
          <w:noProof/>
          <w:sz w:val="20"/>
          <w:szCs w:val="20"/>
        </w:rPr>
        <w:t xml:space="preserve">, Vasil. Rekomplekti. Izdatelski, knigotargovski, chitatelski </w:t>
      </w:r>
      <w:r>
        <w:rPr>
          <w:rFonts w:ascii="Times New Roman" w:hAnsi="Times New Roman" w:cs="Times New Roman"/>
          <w:noProof/>
          <w:sz w:val="20"/>
          <w:szCs w:val="20"/>
        </w:rPr>
        <w:t>I</w:t>
      </w:r>
      <w:r w:rsidRPr="00FE655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>institucionalni aspekti. – V: Knigata – nasheto po-smisleno nastoyashte. Sofia: Za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>buk</w:t>
      </w:r>
      <w:r>
        <w:rPr>
          <w:rFonts w:ascii="Times New Roman" w:hAnsi="Times New Roman" w:cs="Times New Roman"/>
          <w:noProof/>
          <w:sz w:val="20"/>
          <w:szCs w:val="20"/>
        </w:rPr>
        <w:t>vite – O pismenehy, 2011, s. 52</w:t>
      </w:r>
      <w:r w:rsidRPr="00FE6558">
        <w:rPr>
          <w:rFonts w:ascii="Times New Roman" w:hAnsi="Times New Roman" w:cs="Times New Roman"/>
          <w:noProof/>
          <w:sz w:val="20"/>
          <w:szCs w:val="20"/>
        </w:rPr>
        <w:t>–65.</w:t>
      </w:r>
    </w:p>
    <w:p w:rsidR="00FE6558" w:rsidRDefault="00FE6558" w:rsidP="00FE6558">
      <w:pPr>
        <w:spacing w:after="0"/>
        <w:ind w:firstLine="284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FE6558">
        <w:rPr>
          <w:rFonts w:ascii="Times New Roman" w:hAnsi="Times New Roman" w:cs="Times New Roman"/>
          <w:noProof/>
          <w:sz w:val="20"/>
          <w:szCs w:val="20"/>
        </w:rPr>
        <w:t>[</w:t>
      </w:r>
      <w:r w:rsidRPr="00FE6558">
        <w:rPr>
          <w:rFonts w:ascii="Times New Roman" w:hAnsi="Times New Roman" w:cs="Times New Roman"/>
          <w:b/>
          <w:noProof/>
          <w:sz w:val="20"/>
          <w:szCs w:val="20"/>
        </w:rPr>
        <w:t>Загоров</w:t>
      </w:r>
      <w:r w:rsidRPr="00FE6558">
        <w:rPr>
          <w:rFonts w:ascii="Times New Roman" w:hAnsi="Times New Roman" w:cs="Times New Roman"/>
          <w:noProof/>
          <w:sz w:val="20"/>
          <w:szCs w:val="20"/>
        </w:rPr>
        <w:t>, Васил. Рекомплекти. Издателски, книготърговски, читателски и</w:t>
      </w:r>
      <w:r w:rsidRPr="00FE6558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>институционални аспекти. – В: Книгата – нашето по-смислено настояще.</w:t>
      </w:r>
      <w:r w:rsidRPr="00FE6558">
        <w:rPr>
          <w:rFonts w:ascii="Times New Roman" w:hAnsi="Times New Roman" w:cs="Times New Roman"/>
          <w:noProof/>
          <w:sz w:val="20"/>
          <w:szCs w:val="20"/>
          <w:lang w:val="ru-RU"/>
        </w:rPr>
        <w:t xml:space="preserve"> </w:t>
      </w:r>
      <w:r w:rsidRPr="00FE6558">
        <w:rPr>
          <w:rFonts w:ascii="Times New Roman" w:hAnsi="Times New Roman" w:cs="Times New Roman"/>
          <w:noProof/>
          <w:sz w:val="20"/>
          <w:szCs w:val="20"/>
        </w:rPr>
        <w:t>София: За букв</w:t>
      </w:r>
      <w:r>
        <w:rPr>
          <w:rFonts w:ascii="Times New Roman" w:hAnsi="Times New Roman" w:cs="Times New Roman"/>
          <w:noProof/>
          <w:sz w:val="20"/>
          <w:szCs w:val="20"/>
        </w:rPr>
        <w:t>ите – О писменехь, 2011, с. 52–</w:t>
      </w:r>
      <w:r w:rsidRPr="00FE6558">
        <w:rPr>
          <w:rFonts w:ascii="Times New Roman" w:hAnsi="Times New Roman" w:cs="Times New Roman"/>
          <w:noProof/>
          <w:sz w:val="20"/>
          <w:szCs w:val="20"/>
        </w:rPr>
        <w:t>65.]</w:t>
      </w:r>
    </w:p>
    <w:p w:rsidR="005B0741" w:rsidRDefault="005B0741" w:rsidP="00EA7653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5B0741" w:rsidRDefault="005B0741" w:rsidP="00EA7653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5B0741" w:rsidRPr="00B17217" w:rsidRDefault="005B0741" w:rsidP="00EA7653">
      <w:pPr>
        <w:spacing w:after="0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D30F28" w:rsidRPr="00B17217" w:rsidRDefault="00D30F28" w:rsidP="00D30F28">
      <w:pPr>
        <w:pStyle w:val="Heading1"/>
        <w:rPr>
          <w:rFonts w:ascii="Times New Roman" w:hAnsi="Times New Roman"/>
          <w:lang w:val="bg-BG"/>
        </w:rPr>
      </w:pPr>
      <w:r w:rsidRPr="00B17217">
        <w:rPr>
          <w:rFonts w:ascii="Times New Roman" w:hAnsi="Times New Roman"/>
          <w:sz w:val="21"/>
          <w:szCs w:val="21"/>
          <w:lang w:val="bg-BG"/>
        </w:rPr>
        <w:t xml:space="preserve">TITLE </w:t>
      </w:r>
      <w:r w:rsidRPr="00B17217">
        <w:rPr>
          <w:rFonts w:ascii="Times New Roman" w:hAnsi="Times New Roman"/>
          <w:lang w:val="bg-BG"/>
        </w:rPr>
        <w:t>[</w:t>
      </w:r>
      <w:r w:rsidRPr="00B17217">
        <w:rPr>
          <w:rFonts w:ascii="Times New Roman" w:hAnsi="Times New Roman"/>
          <w:caps w:val="0"/>
          <w:lang w:val="bg-BG"/>
        </w:rPr>
        <w:t>Times New Roman, 10,5, Bold, Caps Lock</w:t>
      </w:r>
      <w:r w:rsidRPr="00B17217">
        <w:rPr>
          <w:rFonts w:ascii="Times New Roman" w:hAnsi="Times New Roman"/>
          <w:lang w:val="bg-BG"/>
        </w:rPr>
        <w:t>]</w:t>
      </w:r>
    </w:p>
    <w:p w:rsidR="00D30F28" w:rsidRPr="00B17217" w:rsidRDefault="00D30F28" w:rsidP="00D30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1"/>
          <w:szCs w:val="21"/>
        </w:rPr>
      </w:pPr>
    </w:p>
    <w:p w:rsidR="00EA7653" w:rsidRPr="00B17217" w:rsidRDefault="00EA7653" w:rsidP="00EA7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  <w:sz w:val="18"/>
          <w:szCs w:val="18"/>
        </w:rPr>
      </w:pPr>
    </w:p>
    <w:p w:rsidR="00D30F28" w:rsidRPr="00B17217" w:rsidRDefault="00EA7653" w:rsidP="00D30F28">
      <w:pPr>
        <w:spacing w:line="240" w:lineRule="auto"/>
        <w:jc w:val="both"/>
        <w:rPr>
          <w:rFonts w:ascii="Times New Roman" w:hAnsi="Times New Roman" w:cs="Times New Roman"/>
          <w:i/>
          <w:noProof/>
        </w:rPr>
      </w:pPr>
      <w:r w:rsidRPr="00B17217">
        <w:rPr>
          <w:rFonts w:ascii="Times New Roman" w:hAnsi="Times New Roman" w:cs="Times New Roman"/>
          <w:b/>
          <w:i/>
          <w:noProof/>
        </w:rPr>
        <w:t>Abstract:</w:t>
      </w:r>
      <w:r w:rsidRPr="00B17217">
        <w:rPr>
          <w:rFonts w:ascii="Times New Roman" w:hAnsi="Times New Roman" w:cs="Times New Roman"/>
          <w:i/>
          <w:noProof/>
        </w:rPr>
        <w:t xml:space="preserve"> </w:t>
      </w:r>
      <w:r w:rsidR="00D30F28" w:rsidRPr="00B17217">
        <w:rPr>
          <w:rFonts w:ascii="Times New Roman" w:hAnsi="Times New Roman" w:cs="Times New Roman"/>
          <w:i/>
          <w:noProof/>
        </w:rPr>
        <w:t>[до 1200 знака с отстоянията, font size 11, itali</w:t>
      </w:r>
      <w:r w:rsidR="00FE2320">
        <w:rPr>
          <w:rFonts w:ascii="Times New Roman" w:hAnsi="Times New Roman" w:cs="Times New Roman"/>
          <w:i/>
          <w:noProof/>
          <w:lang w:val="en-US"/>
        </w:rPr>
        <w:t>c</w:t>
      </w:r>
      <w:r w:rsidR="00D30F28" w:rsidRPr="00B17217">
        <w:rPr>
          <w:rFonts w:ascii="Times New Roman" w:hAnsi="Times New Roman" w:cs="Times New Roman"/>
          <w:i/>
          <w:noProof/>
        </w:rPr>
        <w:t>, justyfy, Line and Paragraph Spacing 1.0]</w:t>
      </w:r>
    </w:p>
    <w:p w:rsidR="00D30F28" w:rsidRPr="00B17217" w:rsidRDefault="00D30F28" w:rsidP="00D30F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  <w:r w:rsidRPr="00B17217">
        <w:rPr>
          <w:rFonts w:ascii="Times New Roman" w:hAnsi="Times New Roman" w:cs="Times New Roman"/>
          <w:b/>
          <w:i/>
          <w:noProof/>
        </w:rPr>
        <w:t>Keywords:</w:t>
      </w:r>
      <w:r w:rsidRPr="00B17217">
        <w:rPr>
          <w:rFonts w:ascii="Times New Roman" w:hAnsi="Times New Roman" w:cs="Times New Roman"/>
          <w:i/>
          <w:noProof/>
        </w:rPr>
        <w:t xml:space="preserve"> [до 8 ключови думи, font size 11, itali</w:t>
      </w:r>
      <w:r w:rsidR="00FE2320">
        <w:rPr>
          <w:rFonts w:ascii="Times New Roman" w:hAnsi="Times New Roman" w:cs="Times New Roman"/>
          <w:i/>
          <w:noProof/>
          <w:lang w:val="en-US"/>
        </w:rPr>
        <w:t>c</w:t>
      </w:r>
      <w:r w:rsidRPr="00B17217">
        <w:rPr>
          <w:rFonts w:ascii="Times New Roman" w:hAnsi="Times New Roman" w:cs="Times New Roman"/>
          <w:i/>
          <w:noProof/>
        </w:rPr>
        <w:t>, justyfy, Line and Paragraph Spacing 1.0]</w:t>
      </w:r>
    </w:p>
    <w:p w:rsidR="00EA7653" w:rsidRPr="00B17217" w:rsidRDefault="00EA7653" w:rsidP="00EA76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noProof/>
        </w:rPr>
      </w:pPr>
    </w:p>
    <w:p w:rsidR="00EA7653" w:rsidRPr="00B17217" w:rsidRDefault="00EA7653" w:rsidP="00EA76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noProof/>
        </w:rPr>
      </w:pPr>
    </w:p>
    <w:p w:rsidR="00EA7653" w:rsidRPr="00B17217" w:rsidRDefault="00EA7653" w:rsidP="00EA7653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1"/>
          <w:szCs w:val="21"/>
        </w:rPr>
      </w:pPr>
    </w:p>
    <w:p w:rsidR="00EA7653" w:rsidRPr="00B17217" w:rsidRDefault="00D30F28" w:rsidP="00EA7653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1"/>
          <w:szCs w:val="21"/>
        </w:rPr>
      </w:pPr>
      <w:r w:rsidRPr="00B17217">
        <w:rPr>
          <w:rFonts w:ascii="Times New Roman" w:hAnsi="Times New Roman" w:cs="Times New Roman"/>
          <w:noProof/>
          <w:sz w:val="21"/>
          <w:szCs w:val="21"/>
        </w:rPr>
        <w:t>Degree / Title / Academic positions, Name Surname</w:t>
      </w:r>
    </w:p>
    <w:p w:rsidR="00D30F28" w:rsidRPr="00B17217" w:rsidRDefault="00D30F28" w:rsidP="00EA7653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1"/>
          <w:szCs w:val="21"/>
        </w:rPr>
      </w:pPr>
      <w:r w:rsidRPr="00B17217">
        <w:rPr>
          <w:rFonts w:ascii="Times New Roman" w:hAnsi="Times New Roman" w:cs="Times New Roman"/>
          <w:noProof/>
          <w:sz w:val="21"/>
          <w:szCs w:val="21"/>
        </w:rPr>
        <w:t xml:space="preserve">Institution / Organization </w:t>
      </w:r>
    </w:p>
    <w:p w:rsidR="008F1814" w:rsidRPr="00B17217" w:rsidRDefault="00EA7653" w:rsidP="00E42860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noProof/>
          <w:sz w:val="21"/>
          <w:szCs w:val="21"/>
        </w:rPr>
      </w:pPr>
      <w:r w:rsidRPr="00B17217">
        <w:rPr>
          <w:rFonts w:ascii="Times New Roman" w:hAnsi="Times New Roman" w:cs="Times New Roman"/>
          <w:noProof/>
          <w:sz w:val="21"/>
          <w:szCs w:val="21"/>
        </w:rPr>
        <w:t xml:space="preserve">E-mail: </w:t>
      </w:r>
    </w:p>
    <w:sectPr w:rsidR="008F1814" w:rsidRPr="00B17217" w:rsidSect="00B17217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44207"/>
    <w:multiLevelType w:val="hybridMultilevel"/>
    <w:tmpl w:val="FC2CEF40"/>
    <w:lvl w:ilvl="0" w:tplc="0F3482A2">
      <w:start w:val="1"/>
      <w:numFmt w:val="decimal"/>
      <w:lvlText w:val="%1."/>
      <w:lvlJc w:val="left"/>
      <w:pPr>
        <w:ind w:left="502" w:hanging="360"/>
      </w:pPr>
      <w:rPr>
        <w:vertAlign w:val="superscrip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6B2F9D"/>
    <w:multiLevelType w:val="hybridMultilevel"/>
    <w:tmpl w:val="032892D2"/>
    <w:lvl w:ilvl="0" w:tplc="E19849A0">
      <w:start w:val="1"/>
      <w:numFmt w:val="bullet"/>
      <w:lvlText w:val="–"/>
      <w:lvlJc w:val="left"/>
      <w:pPr>
        <w:ind w:left="106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F72169"/>
    <w:multiLevelType w:val="hybridMultilevel"/>
    <w:tmpl w:val="DED29F4C"/>
    <w:lvl w:ilvl="0" w:tplc="E19849A0">
      <w:start w:val="1"/>
      <w:numFmt w:val="bullet"/>
      <w:lvlText w:val="–"/>
      <w:lvlJc w:val="left"/>
      <w:pPr>
        <w:ind w:left="1429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34712F"/>
    <w:multiLevelType w:val="hybridMultilevel"/>
    <w:tmpl w:val="C80A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D0DAF"/>
    <w:multiLevelType w:val="hybridMultilevel"/>
    <w:tmpl w:val="35BCC020"/>
    <w:lvl w:ilvl="0" w:tplc="E19849A0">
      <w:start w:val="1"/>
      <w:numFmt w:val="bullet"/>
      <w:lvlText w:val="–"/>
      <w:lvlJc w:val="left"/>
      <w:pPr>
        <w:ind w:left="1004" w:hanging="360"/>
      </w:pPr>
      <w:rPr>
        <w:rFonts w:ascii="Garamond" w:eastAsiaTheme="minorHAnsi" w:hAnsi="Garamond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82746D"/>
    <w:multiLevelType w:val="multilevel"/>
    <w:tmpl w:val="39443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EF"/>
    <w:rsid w:val="0004248C"/>
    <w:rsid w:val="000E35D4"/>
    <w:rsid w:val="000F49D2"/>
    <w:rsid w:val="0010053A"/>
    <w:rsid w:val="0017541E"/>
    <w:rsid w:val="00390084"/>
    <w:rsid w:val="0041355C"/>
    <w:rsid w:val="0042136A"/>
    <w:rsid w:val="004A1E83"/>
    <w:rsid w:val="0058111A"/>
    <w:rsid w:val="005B0741"/>
    <w:rsid w:val="005B5E57"/>
    <w:rsid w:val="005E7554"/>
    <w:rsid w:val="005F5CD7"/>
    <w:rsid w:val="0062721A"/>
    <w:rsid w:val="006413F4"/>
    <w:rsid w:val="006826D2"/>
    <w:rsid w:val="00702863"/>
    <w:rsid w:val="00765360"/>
    <w:rsid w:val="008555C0"/>
    <w:rsid w:val="008B576D"/>
    <w:rsid w:val="008F1814"/>
    <w:rsid w:val="00992669"/>
    <w:rsid w:val="009D62AC"/>
    <w:rsid w:val="00AE7C5F"/>
    <w:rsid w:val="00B17217"/>
    <w:rsid w:val="00B45A39"/>
    <w:rsid w:val="00B82874"/>
    <w:rsid w:val="00C04985"/>
    <w:rsid w:val="00CD225D"/>
    <w:rsid w:val="00D30F28"/>
    <w:rsid w:val="00D97DEF"/>
    <w:rsid w:val="00E42860"/>
    <w:rsid w:val="00EA7653"/>
    <w:rsid w:val="00ED59F7"/>
    <w:rsid w:val="00ED61A5"/>
    <w:rsid w:val="00F05336"/>
    <w:rsid w:val="00F46D49"/>
    <w:rsid w:val="00FE232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EE8D"/>
  <w15:chartTrackingRefBased/>
  <w15:docId w15:val="{0C683DF8-3E3E-4A94-B83E-06120F2D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74"/>
    <w:rPr>
      <w:lang w:val="bg-BG"/>
    </w:rPr>
  </w:style>
  <w:style w:type="paragraph" w:styleId="Heading1">
    <w:name w:val="heading 1"/>
    <w:next w:val="Normal"/>
    <w:link w:val="Heading1Char"/>
    <w:qFormat/>
    <w:rsid w:val="00EA7653"/>
    <w:pPr>
      <w:keepNext/>
      <w:tabs>
        <w:tab w:val="left" w:pos="567"/>
      </w:tabs>
      <w:spacing w:after="0"/>
      <w:jc w:val="center"/>
      <w:outlineLvl w:val="0"/>
    </w:pPr>
    <w:rPr>
      <w:rFonts w:ascii="Garamond" w:eastAsia="Times New Roman" w:hAnsi="Garamond" w:cs="Times New Roman"/>
      <w:b/>
      <w:caps/>
      <w:noProof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653"/>
    <w:rPr>
      <w:rFonts w:ascii="Garamond" w:eastAsia="Times New Roman" w:hAnsi="Garamond" w:cs="Times New Roman"/>
      <w:b/>
      <w:caps/>
      <w:noProof/>
      <w:szCs w:val="20"/>
    </w:rPr>
  </w:style>
  <w:style w:type="paragraph" w:styleId="ListParagraph">
    <w:name w:val="List Paragraph"/>
    <w:basedOn w:val="Normal"/>
    <w:uiPriority w:val="34"/>
    <w:qFormat/>
    <w:rsid w:val="00EA76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24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ULSIT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Stoyaniova</dc:creator>
  <cp:keywords/>
  <dc:description/>
  <cp:lastModifiedBy>Diana Stoyaniova</cp:lastModifiedBy>
  <cp:revision>2</cp:revision>
  <dcterms:created xsi:type="dcterms:W3CDTF">2021-03-22T10:08:00Z</dcterms:created>
  <dcterms:modified xsi:type="dcterms:W3CDTF">2021-03-22T10:08:00Z</dcterms:modified>
</cp:coreProperties>
</file>